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0A7B" w14:textId="77777777" w:rsidR="00D4214A" w:rsidRDefault="00D4214A" w:rsidP="00D4214A">
      <w:pPr>
        <w:pStyle w:val="Heading1"/>
        <w:rPr>
          <w:sz w:val="24"/>
          <w:szCs w:val="24"/>
        </w:rPr>
      </w:pPr>
    </w:p>
    <w:p w14:paraId="780CFE27" w14:textId="77777777" w:rsidR="00D4214A" w:rsidRDefault="00D4214A" w:rsidP="00D4214A">
      <w:pPr>
        <w:pStyle w:val="Heading1"/>
        <w:rPr>
          <w:b/>
          <w:sz w:val="24"/>
          <w:szCs w:val="24"/>
        </w:rPr>
      </w:pPr>
    </w:p>
    <w:p w14:paraId="257F068C" w14:textId="77777777" w:rsidR="00D4214A" w:rsidRPr="00D4214A" w:rsidRDefault="00D4214A" w:rsidP="00D4214A">
      <w:pPr>
        <w:pStyle w:val="Heading1"/>
        <w:rPr>
          <w:b/>
          <w:sz w:val="24"/>
          <w:szCs w:val="24"/>
        </w:rPr>
      </w:pPr>
      <w:r w:rsidRPr="00D4214A">
        <w:rPr>
          <w:b/>
          <w:sz w:val="24"/>
          <w:szCs w:val="24"/>
        </w:rPr>
        <w:t>Business Plan or Business Summary</w:t>
      </w:r>
    </w:p>
    <w:p w14:paraId="152ADD63" w14:textId="77777777" w:rsidR="00D4214A" w:rsidRDefault="007E525C" w:rsidP="00D4214A">
      <w:pPr>
        <w:pStyle w:val="checklist"/>
      </w:pPr>
      <w:sdt>
        <w:sdtPr>
          <w:rPr>
            <w:color w:val="99CB38" w:themeColor="accent1"/>
          </w:rPr>
          <w:id w:val="680402330"/>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rsidRPr="00442C86">
        <w:t xml:space="preserve">Executive Summary.  </w:t>
      </w:r>
      <w:r w:rsidR="00D4214A">
        <w:t>General Description of the Company and History, Mission Statement, Services/Products, Leadership Team, # of Employees, location, high-level growth plans, and why are you Successful</w:t>
      </w:r>
    </w:p>
    <w:p w14:paraId="287BDF1B" w14:textId="77777777" w:rsidR="00D4214A" w:rsidRDefault="007E525C" w:rsidP="00D4214A">
      <w:pPr>
        <w:pStyle w:val="checklist"/>
      </w:pPr>
      <w:sdt>
        <w:sdtPr>
          <w:rPr>
            <w:color w:val="99CB38" w:themeColor="accent1"/>
          </w:rPr>
          <w:id w:val="-398515003"/>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Company Description.  Value Propositions you bring to the market, competitive advantages, details on customers, services, team experts and industry certifications, etc.</w:t>
      </w:r>
    </w:p>
    <w:p w14:paraId="332AD4DE" w14:textId="77777777" w:rsidR="00D4214A" w:rsidRDefault="007E525C" w:rsidP="00D4214A">
      <w:pPr>
        <w:pStyle w:val="checklist"/>
      </w:pPr>
      <w:sdt>
        <w:sdtPr>
          <w:rPr>
            <w:color w:val="99CB38" w:themeColor="accent1"/>
          </w:rPr>
          <w:id w:val="-477920844"/>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Market Analysis.  Industry outlook, target market, competitive research, etc.</w:t>
      </w:r>
    </w:p>
    <w:p w14:paraId="0D351C1F" w14:textId="77777777" w:rsidR="00D4214A" w:rsidRDefault="007E525C" w:rsidP="00D4214A">
      <w:pPr>
        <w:pStyle w:val="checklist"/>
      </w:pPr>
      <w:sdt>
        <w:sdtPr>
          <w:rPr>
            <w:color w:val="99CB38" w:themeColor="accent1"/>
          </w:rPr>
          <w:id w:val="1094060696"/>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Organization and Management.  How is your company structured and who will lead post acquisition?  Will the seller stay active in the business post acquisition?  If so, how long?  What will role will the seller hold?  Accounting software of seller.  Organizational chart.</w:t>
      </w:r>
    </w:p>
    <w:p w14:paraId="49849213" w14:textId="77777777" w:rsidR="00D4214A" w:rsidRDefault="007E525C" w:rsidP="00D4214A">
      <w:pPr>
        <w:pStyle w:val="checklist"/>
      </w:pPr>
      <w:sdt>
        <w:sdtPr>
          <w:rPr>
            <w:color w:val="99CB38" w:themeColor="accent1"/>
          </w:rPr>
          <w:id w:val="-1133641790"/>
          <w14:checkbox>
            <w14:checked w14:val="0"/>
            <w14:checkedState w14:val="2612" w14:font="MS Gothic"/>
            <w14:uncheckedState w14:val="2610" w14:font="MS Gothic"/>
          </w14:checkbox>
        </w:sdtPr>
        <w:sdtEndPr/>
        <w:sdtContent>
          <w:r w:rsidR="00D4214A">
            <w:rPr>
              <w:rFonts w:ascii="MS Gothic" w:eastAsia="MS Gothic" w:hAnsi="MS Gothic" w:hint="eastAsia"/>
              <w:color w:val="99CB38" w:themeColor="accent1"/>
            </w:rPr>
            <w:t>☐</w:t>
          </w:r>
        </w:sdtContent>
      </w:sdt>
      <w:r w:rsidR="00D4214A" w:rsidRPr="00BB5447">
        <w:rPr>
          <w:color w:val="99CB38" w:themeColor="accent1"/>
        </w:rPr>
        <w:tab/>
      </w:r>
      <w:r w:rsidR="00D4214A" w:rsidRPr="00442C86">
        <w:t>Marketing and Sales</w:t>
      </w:r>
      <w:r w:rsidR="00D4214A">
        <w:t>.  How do you attract and retain customers?  Describe your marketing and sales strategies.</w:t>
      </w:r>
    </w:p>
    <w:p w14:paraId="7DE4C14F" w14:textId="77777777" w:rsidR="00D4214A" w:rsidRDefault="00D4214A" w:rsidP="00D4214A">
      <w:pPr>
        <w:pStyle w:val="checklist"/>
      </w:pPr>
    </w:p>
    <w:p w14:paraId="4BD8EECE" w14:textId="77777777" w:rsidR="00D4214A" w:rsidRPr="00D4214A" w:rsidRDefault="00D4214A" w:rsidP="00D4214A">
      <w:pPr>
        <w:pStyle w:val="Heading1"/>
        <w:rPr>
          <w:b/>
          <w:sz w:val="24"/>
          <w:szCs w:val="24"/>
        </w:rPr>
      </w:pPr>
      <w:bookmarkStart w:id="0" w:name="_lyrp6qhzrgl" w:colFirst="0" w:colLast="0"/>
      <w:bookmarkEnd w:id="0"/>
      <w:r w:rsidRPr="00D4214A">
        <w:rPr>
          <w:b/>
          <w:sz w:val="24"/>
          <w:szCs w:val="24"/>
        </w:rPr>
        <w:t>Financial</w:t>
      </w:r>
    </w:p>
    <w:p w14:paraId="5C4E3F75" w14:textId="5B9180C1" w:rsidR="00D4214A" w:rsidRDefault="007E525C" w:rsidP="00D4214A">
      <w:pPr>
        <w:pStyle w:val="checklist"/>
      </w:pPr>
      <w:sdt>
        <w:sdtPr>
          <w:rPr>
            <w:color w:val="99CB38" w:themeColor="accent1"/>
          </w:rPr>
          <w:id w:val="643543225"/>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3 Years of Tax Returns and Internal/Compiled Financial Statements including Balance Sheet and Profit and Loss Statements</w:t>
      </w:r>
    </w:p>
    <w:p w14:paraId="40E5578D" w14:textId="0CA9F7B1" w:rsidR="00D4214A" w:rsidRDefault="007E525C" w:rsidP="00D4214A">
      <w:pPr>
        <w:pStyle w:val="checklist"/>
      </w:pPr>
      <w:sdt>
        <w:sdtPr>
          <w:rPr>
            <w:color w:val="99CB38" w:themeColor="accent1"/>
          </w:rPr>
          <w:id w:val="-69352253"/>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Interim Financial Statement and Previous Year Comparison</w:t>
      </w:r>
      <w:r w:rsidR="00AD7228">
        <w:t xml:space="preserve"> </w:t>
      </w:r>
    </w:p>
    <w:p w14:paraId="395C9337" w14:textId="77777777" w:rsidR="00D4214A" w:rsidRDefault="007E525C" w:rsidP="00D4214A">
      <w:pPr>
        <w:pStyle w:val="checklist"/>
      </w:pPr>
      <w:sdt>
        <w:sdtPr>
          <w:rPr>
            <w:color w:val="99CB38" w:themeColor="accent1"/>
          </w:rPr>
          <w:id w:val="-590395267"/>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Add Backs – all discretionary, non-recurring expenses/revenues for the last 3 years with supporting documentation.</w:t>
      </w:r>
    </w:p>
    <w:p w14:paraId="2F887A66" w14:textId="77777777" w:rsidR="00D4214A" w:rsidRDefault="007E525C" w:rsidP="00D4214A">
      <w:pPr>
        <w:pStyle w:val="checklist"/>
      </w:pPr>
      <w:sdt>
        <w:sdtPr>
          <w:rPr>
            <w:color w:val="99CB38" w:themeColor="accent1"/>
          </w:rPr>
          <w:id w:val="645552465"/>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Explanation of any significant changes in financial performance over last 3 years</w:t>
      </w:r>
    </w:p>
    <w:p w14:paraId="21CC7798" w14:textId="77777777" w:rsidR="00D4214A" w:rsidRDefault="007E525C" w:rsidP="00D4214A">
      <w:pPr>
        <w:pStyle w:val="checklist"/>
      </w:pPr>
      <w:sdt>
        <w:sdtPr>
          <w:rPr>
            <w:color w:val="99CB38" w:themeColor="accent1"/>
          </w:rPr>
          <w:id w:val="-680196939"/>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Facility Information.  Leased, owned, and fair market rent (if applicable).  For each location in which the company operations, please include the square footage, property type (etc. office or warehouse) and indicate whether the property is owned by an entity related to the business owner.  Supporting documentation includes (1) exact amount of add-back, (2) explanation of each add-back, and (3) where it was expenses on the tax return or financial statement relied upon.</w:t>
      </w:r>
    </w:p>
    <w:p w14:paraId="3C14C235" w14:textId="77777777" w:rsidR="00D4214A" w:rsidRDefault="007E525C" w:rsidP="00D4214A">
      <w:pPr>
        <w:pStyle w:val="checklist"/>
      </w:pPr>
      <w:sdt>
        <w:sdtPr>
          <w:rPr>
            <w:color w:val="99CB38" w:themeColor="accent1"/>
          </w:rPr>
          <w:id w:val="-388657688"/>
          <w14:checkbox>
            <w14:checked w14:val="0"/>
            <w14:checkedState w14:val="2612" w14:font="MS Gothic"/>
            <w14:uncheckedState w14:val="2610" w14:font="MS Gothic"/>
          </w14:checkbox>
        </w:sdtPr>
        <w:sdtEndPr/>
        <w:sdtContent>
          <w:r w:rsidR="00D4214A">
            <w:rPr>
              <w:rFonts w:ascii="MS Gothic" w:eastAsia="MS Gothic" w:hAnsi="MS Gothic" w:hint="eastAsia"/>
              <w:color w:val="99CB38" w:themeColor="accent1"/>
            </w:rPr>
            <w:t>☐</w:t>
          </w:r>
        </w:sdtContent>
      </w:sdt>
      <w:r w:rsidR="00D4214A" w:rsidRPr="00BB5447">
        <w:rPr>
          <w:color w:val="99CB38" w:themeColor="accent1"/>
        </w:rPr>
        <w:tab/>
      </w:r>
      <w:r w:rsidR="00D4214A" w:rsidRPr="004D5A55">
        <w:t>Projection with Assumptions</w:t>
      </w:r>
      <w:r w:rsidR="00D4214A">
        <w:t xml:space="preserve"> for 2 years.  Including any business efficiencies gained through acquisition and savings. </w:t>
      </w:r>
    </w:p>
    <w:p w14:paraId="036B49BE" w14:textId="77777777" w:rsidR="00D4214A" w:rsidRDefault="007E525C" w:rsidP="00D4214A">
      <w:pPr>
        <w:pStyle w:val="checklist"/>
      </w:pPr>
      <w:sdt>
        <w:sdtPr>
          <w:rPr>
            <w:color w:val="99CB38" w:themeColor="accent1"/>
          </w:rPr>
          <w:id w:val="-116293645"/>
          <w14:checkbox>
            <w14:checked w14:val="0"/>
            <w14:checkedState w14:val="2612" w14:font="MS Gothic"/>
            <w14:uncheckedState w14:val="2610" w14:font="MS Gothic"/>
          </w14:checkbox>
        </w:sdtPr>
        <w:sdtEndPr/>
        <w:sdtContent>
          <w:r w:rsidR="00D4214A">
            <w:rPr>
              <w:rFonts w:ascii="MS Gothic" w:eastAsia="MS Gothic" w:hAnsi="MS Gothic" w:hint="eastAsia"/>
              <w:color w:val="99CB38" w:themeColor="accent1"/>
            </w:rPr>
            <w:t>☐</w:t>
          </w:r>
        </w:sdtContent>
      </w:sdt>
      <w:r w:rsidR="00D4214A" w:rsidRPr="00BB5447">
        <w:rPr>
          <w:color w:val="99CB38" w:themeColor="accent1"/>
        </w:rPr>
        <w:tab/>
      </w:r>
      <w:r w:rsidR="00D4214A" w:rsidRPr="005C61A2">
        <w:t>Personal Financial Statement</w:t>
      </w:r>
      <w:r w:rsidR="00D4214A">
        <w:t xml:space="preserve"> and 2 years tax returns on all owners with 20% or greater ownership</w:t>
      </w:r>
    </w:p>
    <w:p w14:paraId="45F8B35F" w14:textId="77777777" w:rsidR="00D4214A" w:rsidRPr="004D5A55" w:rsidRDefault="00D4214A" w:rsidP="00D4214A">
      <w:pPr>
        <w:pStyle w:val="checklist"/>
      </w:pPr>
    </w:p>
    <w:p w14:paraId="710629F0" w14:textId="77777777" w:rsidR="00D4214A" w:rsidRDefault="00D4214A" w:rsidP="00D4214A">
      <w:pPr>
        <w:pStyle w:val="Heading1"/>
        <w:rPr>
          <w:sz w:val="24"/>
          <w:szCs w:val="24"/>
        </w:rPr>
      </w:pPr>
      <w:bookmarkStart w:id="1" w:name="_e3n9adsqyf4j" w:colFirst="0" w:colLast="0"/>
      <w:bookmarkEnd w:id="1"/>
    </w:p>
    <w:p w14:paraId="1483C1A5" w14:textId="77777777" w:rsidR="00D4214A" w:rsidRDefault="00D4214A" w:rsidP="00D4214A">
      <w:pPr>
        <w:pStyle w:val="Heading1"/>
        <w:rPr>
          <w:sz w:val="24"/>
          <w:szCs w:val="24"/>
        </w:rPr>
      </w:pPr>
    </w:p>
    <w:p w14:paraId="1DA88852" w14:textId="77777777" w:rsidR="00D4214A" w:rsidRDefault="00D4214A" w:rsidP="00D4214A">
      <w:pPr>
        <w:pStyle w:val="Heading1"/>
        <w:rPr>
          <w:sz w:val="24"/>
          <w:szCs w:val="24"/>
        </w:rPr>
      </w:pPr>
    </w:p>
    <w:p w14:paraId="65828029" w14:textId="77777777" w:rsidR="00D4214A" w:rsidRDefault="00D4214A" w:rsidP="00D4214A">
      <w:pPr>
        <w:pStyle w:val="Heading1"/>
        <w:rPr>
          <w:sz w:val="24"/>
          <w:szCs w:val="24"/>
        </w:rPr>
      </w:pPr>
    </w:p>
    <w:p w14:paraId="5A7BA4F2" w14:textId="77777777" w:rsidR="00D4214A" w:rsidRDefault="00D4214A" w:rsidP="00D4214A">
      <w:pPr>
        <w:pStyle w:val="Heading1"/>
        <w:rPr>
          <w:sz w:val="24"/>
          <w:szCs w:val="24"/>
        </w:rPr>
      </w:pPr>
    </w:p>
    <w:p w14:paraId="5473C203" w14:textId="77777777" w:rsidR="00D4214A" w:rsidRDefault="00D4214A" w:rsidP="00D4214A">
      <w:pPr>
        <w:pStyle w:val="Heading1"/>
        <w:rPr>
          <w:sz w:val="24"/>
          <w:szCs w:val="24"/>
        </w:rPr>
      </w:pPr>
    </w:p>
    <w:p w14:paraId="77E6CEB8" w14:textId="77777777" w:rsidR="00D4214A" w:rsidRDefault="00D4214A" w:rsidP="00D4214A">
      <w:pPr>
        <w:pStyle w:val="Heading1"/>
        <w:rPr>
          <w:sz w:val="24"/>
          <w:szCs w:val="24"/>
        </w:rPr>
      </w:pPr>
    </w:p>
    <w:p w14:paraId="6C955CAE" w14:textId="77777777" w:rsidR="00D4214A" w:rsidRDefault="00D4214A" w:rsidP="00D4214A">
      <w:pPr>
        <w:pStyle w:val="Heading1"/>
        <w:rPr>
          <w:sz w:val="24"/>
          <w:szCs w:val="24"/>
        </w:rPr>
      </w:pPr>
    </w:p>
    <w:p w14:paraId="39117885" w14:textId="77777777" w:rsidR="00D4214A" w:rsidRDefault="00D4214A" w:rsidP="00D4214A">
      <w:pPr>
        <w:pStyle w:val="Heading1"/>
        <w:rPr>
          <w:sz w:val="24"/>
          <w:szCs w:val="24"/>
        </w:rPr>
      </w:pPr>
    </w:p>
    <w:p w14:paraId="6E496326" w14:textId="77777777" w:rsidR="00D4214A" w:rsidRDefault="00D4214A" w:rsidP="00D4214A">
      <w:pPr>
        <w:pStyle w:val="Heading1"/>
        <w:rPr>
          <w:sz w:val="24"/>
          <w:szCs w:val="24"/>
        </w:rPr>
      </w:pPr>
    </w:p>
    <w:p w14:paraId="106DAB09" w14:textId="77777777" w:rsidR="00D4214A" w:rsidRPr="00D4214A" w:rsidRDefault="00D4214A" w:rsidP="00D4214A">
      <w:pPr>
        <w:pStyle w:val="Heading1"/>
        <w:rPr>
          <w:b/>
          <w:sz w:val="24"/>
          <w:szCs w:val="24"/>
        </w:rPr>
      </w:pPr>
      <w:r w:rsidRPr="00D4214A">
        <w:rPr>
          <w:b/>
          <w:sz w:val="24"/>
          <w:szCs w:val="24"/>
        </w:rPr>
        <w:t>Purchase Agreement or Letter of Intent</w:t>
      </w:r>
    </w:p>
    <w:p w14:paraId="5A47200E" w14:textId="77777777" w:rsidR="00D4214A" w:rsidRDefault="007E525C" w:rsidP="00D4214A">
      <w:pPr>
        <w:pStyle w:val="checklist"/>
      </w:pPr>
      <w:sdt>
        <w:sdtPr>
          <w:rPr>
            <w:color w:val="99CB38" w:themeColor="accent1"/>
          </w:rPr>
          <w:id w:val="1898474696"/>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rsidRPr="005C61A2">
        <w:t>Copy of Agreement</w:t>
      </w:r>
      <w:r w:rsidR="00D4214A">
        <w:t xml:space="preserve"> with allocation of purchase price – fixed assets, inventory, goodwill, non-compete, stock, etc.</w:t>
      </w:r>
    </w:p>
    <w:p w14:paraId="75A5A43B" w14:textId="58FB0AC2" w:rsidR="00D4214A" w:rsidRDefault="007E525C" w:rsidP="00D4214A">
      <w:pPr>
        <w:pStyle w:val="checklist"/>
      </w:pPr>
      <w:sdt>
        <w:sdtPr>
          <w:rPr>
            <w:color w:val="99CB38" w:themeColor="accent1"/>
          </w:rPr>
          <w:id w:val="-1787340098"/>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Equity from Buyer</w:t>
      </w:r>
      <w:r w:rsidR="00BE3B45">
        <w:t xml:space="preserve"> (</w:t>
      </w:r>
      <w:r w:rsidR="00F61638">
        <w:t>documentation on</w:t>
      </w:r>
      <w:r w:rsidR="00BE3B45">
        <w:t xml:space="preserve"> the source of</w:t>
      </w:r>
      <w:r w:rsidR="00F61638">
        <w:t xml:space="preserve"> equity)</w:t>
      </w:r>
    </w:p>
    <w:p w14:paraId="6E9A61E5" w14:textId="77777777" w:rsidR="00D4214A" w:rsidRDefault="007E525C" w:rsidP="00D4214A">
      <w:pPr>
        <w:pStyle w:val="checklist"/>
      </w:pPr>
      <w:sdt>
        <w:sdtPr>
          <w:rPr>
            <w:color w:val="99CB38" w:themeColor="accent1"/>
          </w:rPr>
          <w:id w:val="-1809007263"/>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Seller Note, if applicable.  Describe terms of the note</w:t>
      </w:r>
    </w:p>
    <w:p w14:paraId="33AA6EC6" w14:textId="77777777" w:rsidR="00D4214A" w:rsidRDefault="007E525C" w:rsidP="00D4214A">
      <w:pPr>
        <w:pStyle w:val="checklist"/>
      </w:pPr>
      <w:sdt>
        <w:sdtPr>
          <w:rPr>
            <w:color w:val="99CB38" w:themeColor="accent1"/>
          </w:rPr>
          <w:id w:val="-1919473989"/>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Amount of financing requested.</w:t>
      </w:r>
    </w:p>
    <w:p w14:paraId="2C688104" w14:textId="1DE85285" w:rsidR="00D4214A" w:rsidRPr="004D5A55" w:rsidRDefault="007E525C" w:rsidP="00D4214A">
      <w:pPr>
        <w:pStyle w:val="checklist"/>
      </w:pPr>
      <w:sdt>
        <w:sdtPr>
          <w:rPr>
            <w:color w:val="99CB38" w:themeColor="accent1"/>
          </w:rPr>
          <w:id w:val="560830186"/>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t>Method of how Purchase Price determined</w:t>
      </w:r>
    </w:p>
    <w:p w14:paraId="402A3D30" w14:textId="77777777" w:rsidR="00323BFA" w:rsidRDefault="00323BFA" w:rsidP="00D4214A">
      <w:pPr>
        <w:pStyle w:val="ContactInfo"/>
      </w:pPr>
    </w:p>
    <w:p w14:paraId="2F7A1FE6" w14:textId="77777777" w:rsidR="00D4214A" w:rsidRPr="00D4214A" w:rsidRDefault="00D4214A" w:rsidP="00D4214A">
      <w:pPr>
        <w:pStyle w:val="Heading1"/>
        <w:rPr>
          <w:b/>
          <w:sz w:val="24"/>
          <w:szCs w:val="24"/>
        </w:rPr>
      </w:pPr>
      <w:r w:rsidRPr="00D4214A">
        <w:rPr>
          <w:b/>
          <w:sz w:val="24"/>
          <w:szCs w:val="24"/>
        </w:rPr>
        <w:t xml:space="preserve">Contact Information </w:t>
      </w:r>
    </w:p>
    <w:p w14:paraId="7B267CA3" w14:textId="77777777" w:rsidR="00D4214A" w:rsidRPr="004D5A55" w:rsidRDefault="007E525C" w:rsidP="00D4214A">
      <w:pPr>
        <w:pStyle w:val="checklist"/>
      </w:pPr>
      <w:sdt>
        <w:sdtPr>
          <w:rPr>
            <w:color w:val="99CB38" w:themeColor="accent1"/>
          </w:rPr>
          <w:id w:val="-1959712739"/>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Pr>
          <w:color w:val="99CB38" w:themeColor="accent1"/>
        </w:rPr>
        <w:t xml:space="preserve">   </w:t>
      </w:r>
      <w:r w:rsidR="00D4214A">
        <w:t>Name, Phone and Email Addresses for Buyer and Seller, Attorney and Accountant</w:t>
      </w:r>
    </w:p>
    <w:p w14:paraId="0E88815D" w14:textId="77777777" w:rsidR="00D4214A" w:rsidRDefault="007E525C" w:rsidP="00D4214A">
      <w:pPr>
        <w:pStyle w:val="checklist"/>
      </w:pPr>
      <w:sdt>
        <w:sdtPr>
          <w:rPr>
            <w:color w:val="99CB38" w:themeColor="accent1"/>
          </w:rPr>
          <w:id w:val="782771970"/>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D4214A" w:rsidRPr="004D5A55">
        <w:t xml:space="preserve">Name, Phone and Email Address for </w:t>
      </w:r>
      <w:r w:rsidR="00D4214A">
        <w:t>Insurance Agent for Buyer</w:t>
      </w:r>
    </w:p>
    <w:p w14:paraId="25D781E9" w14:textId="77777777" w:rsidR="00D4214A" w:rsidRDefault="00D4214A" w:rsidP="00D4214A">
      <w:pPr>
        <w:pStyle w:val="Heading1"/>
        <w:rPr>
          <w:b/>
          <w:sz w:val="24"/>
          <w:szCs w:val="24"/>
        </w:rPr>
      </w:pPr>
      <w:bookmarkStart w:id="2" w:name="_y032qegiqu42" w:colFirst="0" w:colLast="0"/>
      <w:bookmarkEnd w:id="2"/>
    </w:p>
    <w:p w14:paraId="579F992A" w14:textId="77777777" w:rsidR="00D4214A" w:rsidRPr="00D4214A" w:rsidRDefault="00D4214A" w:rsidP="00D4214A">
      <w:pPr>
        <w:pStyle w:val="Heading1"/>
        <w:rPr>
          <w:b/>
          <w:sz w:val="24"/>
          <w:szCs w:val="24"/>
        </w:rPr>
      </w:pPr>
      <w:r w:rsidRPr="00D4214A">
        <w:rPr>
          <w:b/>
          <w:sz w:val="24"/>
          <w:szCs w:val="24"/>
        </w:rPr>
        <w:t xml:space="preserve">Other </w:t>
      </w:r>
    </w:p>
    <w:p w14:paraId="20C3D213" w14:textId="680F5C10" w:rsidR="00D4214A" w:rsidRPr="00B1358F" w:rsidRDefault="007E525C" w:rsidP="00D4214A">
      <w:pPr>
        <w:pStyle w:val="checklist"/>
      </w:pPr>
      <w:sdt>
        <w:sdtPr>
          <w:rPr>
            <w:color w:val="99CB38" w:themeColor="accent1"/>
          </w:rPr>
          <w:id w:val="1767877190"/>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B1358F">
        <w:t>List of associations (include # of units, type of community (HOA, COA, Commercial, etc.) full service or financial only, revenue/month, contract date, and assigned manager</w:t>
      </w:r>
    </w:p>
    <w:p w14:paraId="135EF95F" w14:textId="5E39EFAE" w:rsidR="00D4214A" w:rsidRPr="00B1358F" w:rsidRDefault="007E525C" w:rsidP="00D4214A">
      <w:pPr>
        <w:pStyle w:val="checklist"/>
      </w:pPr>
      <w:sdt>
        <w:sdtPr>
          <w:rPr>
            <w:color w:val="99CB38" w:themeColor="accent1"/>
          </w:rPr>
          <w:id w:val="-1295059910"/>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rsidR="00B1358F">
        <w:t>Sample management full</w:t>
      </w:r>
      <w:r w:rsidR="00F61638">
        <w:t>-</w:t>
      </w:r>
      <w:r w:rsidR="00B1358F">
        <w:t>service contract</w:t>
      </w:r>
    </w:p>
    <w:p w14:paraId="3D917C84" w14:textId="520DCD86" w:rsidR="00D4214A" w:rsidRPr="007E525C" w:rsidRDefault="007E525C" w:rsidP="00D4214A">
      <w:pPr>
        <w:pStyle w:val="checklist"/>
      </w:pPr>
      <w:sdt>
        <w:sdtPr>
          <w:rPr>
            <w:color w:val="99CB38" w:themeColor="accent1"/>
          </w:rPr>
          <w:id w:val="-1242097547"/>
          <w14:checkbox>
            <w14:checked w14:val="0"/>
            <w14:checkedState w14:val="2612" w14:font="MS Gothic"/>
            <w14:uncheckedState w14:val="2610" w14:font="MS Gothic"/>
          </w14:checkbox>
        </w:sdtPr>
        <w:sdtEndPr/>
        <w:sdtContent>
          <w:r w:rsidR="00D4214A" w:rsidRPr="00BB5447">
            <w:rPr>
              <w:rFonts w:ascii="MS Gothic" w:eastAsia="MS Gothic" w:hint="eastAsia"/>
              <w:color w:val="99CB38" w:themeColor="accent1"/>
            </w:rPr>
            <w:t>☐</w:t>
          </w:r>
        </w:sdtContent>
      </w:sdt>
      <w:r w:rsidR="00D4214A" w:rsidRPr="00BB5447">
        <w:rPr>
          <w:color w:val="99CB38" w:themeColor="accent1"/>
        </w:rPr>
        <w:tab/>
      </w:r>
      <w:r>
        <w:t>Organization documents for the Borrower</w:t>
      </w:r>
    </w:p>
    <w:p w14:paraId="1162A6FA" w14:textId="77777777" w:rsidR="00D4214A" w:rsidRDefault="00D4214A" w:rsidP="00D4214A">
      <w:pPr>
        <w:pStyle w:val="ContactInfo"/>
      </w:pPr>
    </w:p>
    <w:sectPr w:rsidR="00D4214A" w:rsidSect="00E834B7">
      <w:headerReference w:type="default" r:id="rId11"/>
      <w:footerReference w:type="default" r:id="rId12"/>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DAEA" w14:textId="77777777" w:rsidR="0018150F" w:rsidRDefault="0018150F" w:rsidP="00D45945">
      <w:pPr>
        <w:spacing w:before="0" w:after="0" w:line="240" w:lineRule="auto"/>
      </w:pPr>
      <w:r>
        <w:separator/>
      </w:r>
    </w:p>
  </w:endnote>
  <w:endnote w:type="continuationSeparator" w:id="0">
    <w:p w14:paraId="43B50120" w14:textId="77777777" w:rsidR="0018150F" w:rsidRDefault="0018150F"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76877"/>
      <w:docPartObj>
        <w:docPartGallery w:val="Page Numbers (Bottom of Page)"/>
        <w:docPartUnique/>
      </w:docPartObj>
    </w:sdtPr>
    <w:sdtEndPr>
      <w:rPr>
        <w:color w:val="7F7F7F" w:themeColor="background1" w:themeShade="7F"/>
        <w:spacing w:val="60"/>
      </w:rPr>
    </w:sdtEndPr>
    <w:sdtContent>
      <w:p w14:paraId="612D8AB0" w14:textId="77777777" w:rsidR="00D4214A" w:rsidRDefault="00D4214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B2E721B" w14:textId="77777777" w:rsidR="00D4214A" w:rsidRPr="00D4214A" w:rsidRDefault="00D4214A" w:rsidP="00D4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4C6D" w14:textId="77777777" w:rsidR="0018150F" w:rsidRDefault="0018150F" w:rsidP="00D45945">
      <w:pPr>
        <w:spacing w:before="0" w:after="0" w:line="240" w:lineRule="auto"/>
      </w:pPr>
      <w:r>
        <w:separator/>
      </w:r>
    </w:p>
  </w:footnote>
  <w:footnote w:type="continuationSeparator" w:id="0">
    <w:p w14:paraId="316CCA8A" w14:textId="77777777" w:rsidR="0018150F" w:rsidRDefault="0018150F"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7E6021" w14:paraId="774AA97D" w14:textId="77777777" w:rsidTr="00E834B7">
      <w:trPr>
        <w:trHeight w:val="360"/>
      </w:trPr>
      <w:tc>
        <w:tcPr>
          <w:tcW w:w="3381" w:type="dxa"/>
        </w:tcPr>
        <w:p w14:paraId="450B3C36" w14:textId="77777777" w:rsidR="00E834B7" w:rsidRDefault="00E834B7">
          <w:pPr>
            <w:pStyle w:val="Header"/>
            <w:rPr>
              <w:noProof/>
              <w:color w:val="000000" w:themeColor="text1"/>
              <w:lang w:eastAsia="en-US"/>
            </w:rPr>
          </w:pPr>
        </w:p>
      </w:tc>
      <w:tc>
        <w:tcPr>
          <w:tcW w:w="7107" w:type="dxa"/>
        </w:tcPr>
        <w:p w14:paraId="5B11B61D" w14:textId="77777777" w:rsidR="00E834B7" w:rsidRDefault="00E834B7">
          <w:pPr>
            <w:pStyle w:val="Header"/>
            <w:rPr>
              <w:noProof/>
              <w:color w:val="000000" w:themeColor="text1"/>
              <w:lang w:eastAsia="en-US"/>
            </w:rPr>
          </w:pPr>
          <w:r>
            <w:rPr>
              <w:noProof/>
            </w:rPr>
            <mc:AlternateContent>
              <mc:Choice Requires="wps">
                <w:drawing>
                  <wp:inline distT="0" distB="0" distL="0" distR="0" wp14:anchorId="0449F830" wp14:editId="75AAB8DD">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4979C0E" w14:textId="77777777" w:rsidR="00E834B7" w:rsidRPr="006F6F10" w:rsidRDefault="00CA6492" w:rsidP="00E834B7">
                                <w:pPr>
                                  <w:pStyle w:val="NormalWeb"/>
                                  <w:spacing w:before="0" w:beforeAutospacing="0" w:after="0" w:afterAutospacing="0"/>
                                  <w:jc w:val="center"/>
                                  <w:rPr>
                                    <w:color w:val="FFFFFF" w:themeColor="background1"/>
                                    <w:sz w:val="22"/>
                                  </w:rPr>
                                </w:pPr>
                                <w:r>
                                  <w:rPr>
                                    <w:rFonts w:asciiTheme="minorHAnsi" w:hAnsi="Calibri" w:cstheme="minorBidi"/>
                                    <w:b/>
                                    <w:bCs/>
                                    <w:color w:val="FFFFFF" w:themeColor="background1"/>
                                    <w:spacing w:val="120"/>
                                    <w:kern w:val="24"/>
                                    <w:sz w:val="44"/>
                                    <w:szCs w:val="48"/>
                                  </w:rPr>
                                  <w:t xml:space="preserve">Loan </w:t>
                                </w:r>
                                <w:r w:rsidR="00D4214A">
                                  <w:rPr>
                                    <w:rFonts w:asciiTheme="minorHAnsi" w:hAnsi="Calibri" w:cstheme="minorBidi"/>
                                    <w:b/>
                                    <w:bCs/>
                                    <w:color w:val="FFFFFF" w:themeColor="background1"/>
                                    <w:spacing w:val="120"/>
                                    <w:kern w:val="24"/>
                                    <w:sz w:val="44"/>
                                    <w:szCs w:val="48"/>
                                  </w:rPr>
                                  <w:t>Document Checklist</w:t>
                                </w:r>
                              </w:p>
                            </w:txbxContent>
                          </wps:txbx>
                          <wps:bodyPr wrap="square" lIns="19050" tIns="19050" rIns="19050" bIns="19050" anchor="ctr">
                            <a:spAutoFit/>
                          </wps:bodyPr>
                        </wps:wsp>
                      </a:graphicData>
                    </a:graphic>
                  </wp:inline>
                </w:drawing>
              </mc:Choice>
              <mc:Fallback>
                <w:pict>
                  <v:rect w14:anchorId="0449F830" id="Shape 61" o:spid="_x0000_s1026"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" fillcolor="black [3213]" strokecolor="white [3212]" strokeweight="3pt">
                    <v:stroke miterlimit="4"/>
                    <v:textbox style="mso-fit-shape-to-text:t" inset="1.5pt,1.5pt,1.5pt,1.5pt">
                      <w:txbxContent>
                        <w:p w14:paraId="74979C0E" w14:textId="77777777" w:rsidR="00E834B7" w:rsidRPr="006F6F10" w:rsidRDefault="00CA6492" w:rsidP="00E834B7">
                          <w:pPr>
                            <w:pStyle w:val="NormalWeb"/>
                            <w:spacing w:before="0" w:beforeAutospacing="0" w:after="0" w:afterAutospacing="0"/>
                            <w:jc w:val="center"/>
                            <w:rPr>
                              <w:color w:val="FFFFFF" w:themeColor="background1"/>
                              <w:sz w:val="22"/>
                            </w:rPr>
                          </w:pPr>
                          <w:r>
                            <w:rPr>
                              <w:rFonts w:asciiTheme="minorHAnsi" w:hAnsi="Calibri" w:cstheme="minorBidi"/>
                              <w:b/>
                              <w:bCs/>
                              <w:color w:val="FFFFFF" w:themeColor="background1"/>
                              <w:spacing w:val="120"/>
                              <w:kern w:val="24"/>
                              <w:sz w:val="44"/>
                              <w:szCs w:val="48"/>
                            </w:rPr>
                            <w:t xml:space="preserve">Loan </w:t>
                          </w:r>
                          <w:r w:rsidR="00D4214A">
                            <w:rPr>
                              <w:rFonts w:asciiTheme="minorHAnsi" w:hAnsi="Calibri" w:cstheme="minorBidi"/>
                              <w:b/>
                              <w:bCs/>
                              <w:color w:val="FFFFFF" w:themeColor="background1"/>
                              <w:spacing w:val="120"/>
                              <w:kern w:val="24"/>
                              <w:sz w:val="44"/>
                              <w:szCs w:val="48"/>
                            </w:rPr>
                            <w:t>Document Checklist</w:t>
                          </w:r>
                        </w:p>
                      </w:txbxContent>
                    </v:textbox>
                    <w10:anchorlock/>
                  </v:rect>
                </w:pict>
              </mc:Fallback>
            </mc:AlternateContent>
          </w:r>
        </w:p>
      </w:tc>
    </w:tr>
  </w:tbl>
  <w:p w14:paraId="0655098A" w14:textId="77777777" w:rsidR="00D45945" w:rsidRDefault="007E6021">
    <w:pPr>
      <w:pStyle w:val="Header"/>
    </w:pPr>
    <w:r>
      <w:rPr>
        <w:noProof/>
        <w:color w:val="000000" w:themeColor="text1"/>
        <w:lang w:eastAsia="en-US"/>
      </w:rPr>
      <w:drawing>
        <wp:anchor distT="0" distB="0" distL="114300" distR="114300" simplePos="0" relativeHeight="251665408" behindDoc="0" locked="0" layoutInCell="1" allowOverlap="1" wp14:anchorId="74B27049" wp14:editId="7C8A94A8">
          <wp:simplePos x="0" y="0"/>
          <wp:positionH relativeFrom="column">
            <wp:posOffset>-885825</wp:posOffset>
          </wp:positionH>
          <wp:positionV relativeFrom="paragraph">
            <wp:posOffset>-758825</wp:posOffset>
          </wp:positionV>
          <wp:extent cx="1275080" cy="8001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150 Cinc Capital logo.jpeg"/>
                  <pic:cNvPicPr/>
                </pic:nvPicPr>
                <pic:blipFill>
                  <a:blip r:embed="rId1">
                    <a:extLst>
                      <a:ext uri="{28A0092B-C50C-407E-A947-70E740481C1C}">
                        <a14:useLocalDpi xmlns:a14="http://schemas.microsoft.com/office/drawing/2010/main" val="0"/>
                      </a:ext>
                    </a:extLst>
                  </a:blip>
                  <a:stretch>
                    <a:fillRect/>
                  </a:stretch>
                </pic:blipFill>
                <pic:spPr>
                  <a:xfrm>
                    <a:off x="0" y="0"/>
                    <a:ext cx="1276052" cy="800710"/>
                  </a:xfrm>
                  <a:prstGeom prst="rect">
                    <a:avLst/>
                  </a:prstGeom>
                </pic:spPr>
              </pic:pic>
            </a:graphicData>
          </a:graphic>
          <wp14:sizeRelV relativeFrom="margin">
            <wp14:pctHeight>0</wp14:pctHeight>
          </wp14:sizeRelV>
        </wp:anchor>
      </w:drawing>
    </w:r>
    <w:r w:rsidR="00D45945">
      <w:rPr>
        <w:noProof/>
        <w:color w:val="000000" w:themeColor="text1"/>
        <w:lang w:eastAsia="en-US"/>
      </w:rPr>
      <mc:AlternateContent>
        <mc:Choice Requires="wpg">
          <w:drawing>
            <wp:anchor distT="0" distB="0" distL="114300" distR="114300" simplePos="0" relativeHeight="251663360" behindDoc="1" locked="0" layoutInCell="1" allowOverlap="1" wp14:anchorId="547123DD" wp14:editId="6DCB1D1E">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70D0494D" id="Group 3" o:spid="_x0000_s1026"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2D4E"/>
    <w:multiLevelType w:val="hybridMultilevel"/>
    <w:tmpl w:val="9988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D65F7"/>
    <w:multiLevelType w:val="hybridMultilevel"/>
    <w:tmpl w:val="DD1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92"/>
    <w:rsid w:val="00083BAA"/>
    <w:rsid w:val="000E36EE"/>
    <w:rsid w:val="001766D6"/>
    <w:rsid w:val="0018150F"/>
    <w:rsid w:val="001D5321"/>
    <w:rsid w:val="001E063F"/>
    <w:rsid w:val="00213990"/>
    <w:rsid w:val="00260E53"/>
    <w:rsid w:val="002B7BA1"/>
    <w:rsid w:val="002F6F3A"/>
    <w:rsid w:val="00323BFA"/>
    <w:rsid w:val="003444BE"/>
    <w:rsid w:val="00350E1E"/>
    <w:rsid w:val="00373ADD"/>
    <w:rsid w:val="0037713A"/>
    <w:rsid w:val="003936EF"/>
    <w:rsid w:val="003E24DF"/>
    <w:rsid w:val="00427199"/>
    <w:rsid w:val="004A2B0D"/>
    <w:rsid w:val="004D5692"/>
    <w:rsid w:val="00561A61"/>
    <w:rsid w:val="00563742"/>
    <w:rsid w:val="00564809"/>
    <w:rsid w:val="00597E25"/>
    <w:rsid w:val="005C2210"/>
    <w:rsid w:val="00615018"/>
    <w:rsid w:val="00615D05"/>
    <w:rsid w:val="0062123A"/>
    <w:rsid w:val="00646E75"/>
    <w:rsid w:val="006F6F10"/>
    <w:rsid w:val="0071588C"/>
    <w:rsid w:val="00783E79"/>
    <w:rsid w:val="007B5AE8"/>
    <w:rsid w:val="007E525C"/>
    <w:rsid w:val="007E6021"/>
    <w:rsid w:val="007F5192"/>
    <w:rsid w:val="00824FEC"/>
    <w:rsid w:val="008C6137"/>
    <w:rsid w:val="009D0D60"/>
    <w:rsid w:val="00A11A20"/>
    <w:rsid w:val="00A96CF8"/>
    <w:rsid w:val="00AB4269"/>
    <w:rsid w:val="00AD7228"/>
    <w:rsid w:val="00AF4A86"/>
    <w:rsid w:val="00B1358F"/>
    <w:rsid w:val="00B50294"/>
    <w:rsid w:val="00BE3B45"/>
    <w:rsid w:val="00C70786"/>
    <w:rsid w:val="00C8222A"/>
    <w:rsid w:val="00CA6492"/>
    <w:rsid w:val="00D4214A"/>
    <w:rsid w:val="00D45945"/>
    <w:rsid w:val="00D66593"/>
    <w:rsid w:val="00DF5C8E"/>
    <w:rsid w:val="00E07D97"/>
    <w:rsid w:val="00E23036"/>
    <w:rsid w:val="00E27B46"/>
    <w:rsid w:val="00E55D74"/>
    <w:rsid w:val="00E6180E"/>
    <w:rsid w:val="00E6540C"/>
    <w:rsid w:val="00E81E2A"/>
    <w:rsid w:val="00E834B7"/>
    <w:rsid w:val="00EE0952"/>
    <w:rsid w:val="00F1715A"/>
    <w:rsid w:val="00F61638"/>
    <w:rsid w:val="00F665E3"/>
    <w:rsid w:val="00F81676"/>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43D8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9"/>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D56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ecklist">
    <w:name w:val="checklist"/>
    <w:basedOn w:val="Normal"/>
    <w:qFormat/>
    <w:rsid w:val="00D4214A"/>
    <w:pPr>
      <w:spacing w:before="60" w:after="60" w:line="264" w:lineRule="auto"/>
      <w:ind w:left="357" w:hanging="357"/>
    </w:pPr>
    <w:rPr>
      <w:rFonts w:ascii="Times New Roman" w:eastAsia="Arial" w:hAnsi="Times New Roman" w:cs="Arial"/>
      <w:color w:val="auto"/>
      <w:kern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B25C752-C6C2-4F2C-8678-307EE24696A8}">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documentManagement/types"/>
    <ds:schemaRef ds:uri="16c05727-aa75-4e4a-9b5f-8a80a1165891"/>
    <ds:schemaRef ds:uri="http://purl.org/dc/terms/"/>
    <ds:schemaRef ds:uri="71af3243-3dd4-4a8d-8c0d-dd76da1f02a5"/>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2021-10-13T14:29:00Z</dcterms:created>
  <dcterms:modified xsi:type="dcterms:W3CDTF">2022-03-10T15:12:00Z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